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79" w:rsidRPr="008D5F5D" w:rsidRDefault="000A5879" w:rsidP="00335DD4">
      <w:pPr>
        <w:adjustRightInd/>
        <w:snapToGrid/>
        <w:spacing w:after="0" w:line="360" w:lineRule="auto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8D5F5D">
        <w:rPr>
          <w:rFonts w:ascii="Times New Roman" w:eastAsia="仿宋_GB2312" w:hAnsi="Times New Roman" w:cs="Times New Roman"/>
          <w:b/>
          <w:sz w:val="28"/>
          <w:szCs w:val="28"/>
        </w:rPr>
        <w:t>青霉素类产品连续反应技术改造项目</w:t>
      </w:r>
    </w:p>
    <w:p w:rsidR="00B92AFF" w:rsidRPr="008D5F5D" w:rsidRDefault="00B92AFF" w:rsidP="00335DD4">
      <w:pPr>
        <w:adjustRightInd/>
        <w:snapToGrid/>
        <w:spacing w:after="0" w:line="360" w:lineRule="auto"/>
        <w:jc w:val="center"/>
        <w:rPr>
          <w:rFonts w:ascii="Times New Roman" w:eastAsia="仿宋_GB2312" w:hAnsi="Times New Roman" w:cs="Times New Roman"/>
          <w:b/>
          <w:sz w:val="28"/>
          <w:szCs w:val="28"/>
        </w:rPr>
      </w:pPr>
      <w:r w:rsidRPr="008D5F5D">
        <w:rPr>
          <w:rFonts w:ascii="Times New Roman" w:eastAsia="仿宋_GB2312" w:hAnsi="Times New Roman" w:cs="Times New Roman"/>
          <w:b/>
          <w:sz w:val="28"/>
          <w:szCs w:val="28"/>
        </w:rPr>
        <w:t>环境影响评价征求意见稿公示</w:t>
      </w:r>
    </w:p>
    <w:p w:rsidR="00FD2E96" w:rsidRPr="008D5F5D" w:rsidRDefault="00FD2E96" w:rsidP="00FD2E96">
      <w:pPr>
        <w:adjustRightInd/>
        <w:snapToGrid/>
        <w:spacing w:after="0" w:line="360" w:lineRule="auto"/>
        <w:ind w:firstLineChars="200" w:firstLine="480"/>
        <w:rPr>
          <w:rFonts w:ascii="Times New Roman" w:eastAsia="仿宋" w:hAnsi="Times New Roman" w:cs="Times New Roman"/>
          <w:kern w:val="2"/>
          <w:sz w:val="24"/>
          <w:szCs w:val="24"/>
        </w:rPr>
      </w:pPr>
      <w:r w:rsidRPr="008D5F5D">
        <w:rPr>
          <w:rFonts w:ascii="Times New Roman" w:eastAsia="仿宋" w:hAnsi="Times New Roman" w:cs="Times New Roman"/>
          <w:kern w:val="2"/>
          <w:sz w:val="24"/>
          <w:szCs w:val="24"/>
        </w:rPr>
        <w:t>根据《环境影响评价法》和《环境影响评价公众参与办法》（生态环境部令第</w:t>
      </w:r>
      <w:r w:rsidRPr="008D5F5D">
        <w:rPr>
          <w:rFonts w:ascii="Times New Roman" w:eastAsia="仿宋" w:hAnsi="Times New Roman" w:cs="Times New Roman"/>
          <w:kern w:val="2"/>
          <w:sz w:val="24"/>
          <w:szCs w:val="24"/>
        </w:rPr>
        <w:t>4</w:t>
      </w:r>
      <w:r w:rsidRPr="008D5F5D">
        <w:rPr>
          <w:rFonts w:ascii="Times New Roman" w:eastAsia="仿宋" w:hAnsi="Times New Roman" w:cs="Times New Roman"/>
          <w:kern w:val="2"/>
          <w:sz w:val="24"/>
          <w:szCs w:val="24"/>
        </w:rPr>
        <w:t>号）等法律和法规文件要求，我单位对《</w:t>
      </w:r>
      <w:r w:rsidR="000A5879" w:rsidRPr="008D5F5D">
        <w:rPr>
          <w:rFonts w:ascii="Times New Roman" w:eastAsia="仿宋" w:hAnsi="Times New Roman" w:cs="Times New Roman"/>
          <w:kern w:val="2"/>
          <w:sz w:val="24"/>
          <w:szCs w:val="24"/>
        </w:rPr>
        <w:t>青霉素类产品连续反应技术改造项目</w:t>
      </w:r>
      <w:r w:rsidRPr="008D5F5D">
        <w:rPr>
          <w:rFonts w:ascii="Times New Roman" w:eastAsia="仿宋" w:hAnsi="Times New Roman" w:cs="Times New Roman"/>
          <w:kern w:val="2"/>
          <w:sz w:val="24"/>
          <w:szCs w:val="24"/>
        </w:rPr>
        <w:t>》环境影响评价相关事宜现公告如下：</w:t>
      </w:r>
    </w:p>
    <w:p w:rsidR="00B92AFF" w:rsidRPr="008D5F5D" w:rsidRDefault="00B92AFF" w:rsidP="00FD2E96">
      <w:pPr>
        <w:adjustRightInd/>
        <w:snapToGrid/>
        <w:spacing w:after="0" w:line="360" w:lineRule="auto"/>
        <w:ind w:firstLineChars="200" w:firstLine="482"/>
        <w:rPr>
          <w:rFonts w:ascii="Times New Roman" w:eastAsia="宋体" w:hAnsi="Times New Roman" w:cs="Times New Roman"/>
          <w:sz w:val="24"/>
          <w:szCs w:val="24"/>
        </w:rPr>
      </w:pPr>
      <w:r w:rsidRPr="008D5F5D">
        <w:rPr>
          <w:rFonts w:ascii="Times New Roman" w:eastAsia="仿宋_GB2312" w:hAnsi="Times New Roman" w:cs="Times New Roman"/>
          <w:b/>
          <w:bCs/>
          <w:sz w:val="24"/>
          <w:szCs w:val="24"/>
        </w:rPr>
        <w:t>一、项目概况</w:t>
      </w:r>
    </w:p>
    <w:p w:rsidR="005D7C93" w:rsidRPr="00265645" w:rsidRDefault="00335DD4" w:rsidP="002476E5">
      <w:pPr>
        <w:adjustRightInd/>
        <w:snapToGrid/>
        <w:spacing w:after="0" w:line="360" w:lineRule="auto"/>
        <w:ind w:firstLineChars="200" w:firstLine="480"/>
        <w:jc w:val="both"/>
        <w:rPr>
          <w:rFonts w:ascii="Times New Roman" w:eastAsia="仿宋" w:hAnsi="Times New Roman" w:cs="Times New Roman"/>
          <w:bCs/>
          <w:noProof/>
          <w:color w:val="000000" w:themeColor="text1"/>
          <w:kern w:val="2"/>
          <w:sz w:val="24"/>
          <w:szCs w:val="24"/>
        </w:rPr>
      </w:pPr>
      <w:r w:rsidRPr="002476E5">
        <w:rPr>
          <w:rFonts w:ascii="Times New Roman" w:eastAsia="仿宋" w:hAnsi="Times New Roman" w:cs="Times New Roman"/>
          <w:kern w:val="2"/>
          <w:sz w:val="24"/>
          <w:szCs w:val="24"/>
        </w:rPr>
        <w:t>项目</w:t>
      </w:r>
      <w:r w:rsidR="00B92AFF" w:rsidRPr="002476E5">
        <w:rPr>
          <w:rFonts w:ascii="Times New Roman" w:eastAsia="仿宋" w:hAnsi="Times New Roman" w:cs="Times New Roman"/>
          <w:kern w:val="2"/>
          <w:sz w:val="24"/>
          <w:szCs w:val="24"/>
        </w:rPr>
        <w:t>位于</w:t>
      </w:r>
      <w:r w:rsidR="007115E6" w:rsidRPr="002476E5">
        <w:rPr>
          <w:rFonts w:ascii="Times New Roman" w:eastAsia="仿宋" w:hAnsi="Times New Roman" w:cs="Times New Roman"/>
          <w:kern w:val="2"/>
          <w:sz w:val="24"/>
          <w:szCs w:val="24"/>
        </w:rPr>
        <w:t>内蒙古呼和浩特市托克托工业园区</w:t>
      </w:r>
      <w:r w:rsidR="000A5879" w:rsidRPr="002476E5">
        <w:rPr>
          <w:rFonts w:ascii="Times New Roman" w:eastAsia="仿宋" w:hAnsi="Times New Roman" w:cs="Times New Roman"/>
          <w:kern w:val="2"/>
          <w:sz w:val="24"/>
          <w:szCs w:val="24"/>
        </w:rPr>
        <w:t>内蒙古常盛制药有限公司</w:t>
      </w:r>
      <w:r w:rsidR="007115E6" w:rsidRPr="002476E5">
        <w:rPr>
          <w:rFonts w:ascii="Times New Roman" w:eastAsia="仿宋" w:hAnsi="Times New Roman" w:cs="Times New Roman"/>
          <w:kern w:val="2"/>
          <w:sz w:val="24"/>
          <w:szCs w:val="24"/>
        </w:rPr>
        <w:t>厂区</w:t>
      </w:r>
      <w:r w:rsidR="00277CFD" w:rsidRPr="002476E5">
        <w:rPr>
          <w:rFonts w:ascii="Times New Roman" w:eastAsia="仿宋" w:hAnsi="Times New Roman" w:cs="Times New Roman"/>
          <w:kern w:val="2"/>
          <w:sz w:val="24"/>
          <w:szCs w:val="24"/>
        </w:rPr>
        <w:t>内</w:t>
      </w:r>
      <w:r w:rsidR="00B92AFF" w:rsidRPr="002476E5">
        <w:rPr>
          <w:rFonts w:ascii="Times New Roman" w:eastAsia="仿宋" w:hAnsi="Times New Roman" w:cs="Times New Roman"/>
          <w:kern w:val="2"/>
          <w:sz w:val="24"/>
          <w:szCs w:val="24"/>
        </w:rPr>
        <w:t>，</w:t>
      </w:r>
      <w:r w:rsidR="005D7C93" w:rsidRPr="002476E5">
        <w:rPr>
          <w:rFonts w:ascii="Times New Roman" w:eastAsia="仿宋" w:hAnsi="Times New Roman" w:cs="Times New Roman"/>
          <w:kern w:val="2"/>
          <w:sz w:val="24"/>
          <w:szCs w:val="24"/>
        </w:rPr>
        <w:t>中心坐标</w:t>
      </w:r>
      <w:r w:rsidR="005D7C93" w:rsidRPr="002476E5">
        <w:rPr>
          <w:rFonts w:ascii="Times New Roman" w:eastAsia="仿宋" w:hAnsi="Times New Roman" w:cs="Times New Roman"/>
          <w:kern w:val="2"/>
          <w:sz w:val="24"/>
          <w:szCs w:val="24"/>
        </w:rPr>
        <w:t>N</w:t>
      </w:r>
      <w:r w:rsidR="00265645" w:rsidRPr="002476E5">
        <w:rPr>
          <w:rFonts w:ascii="Times New Roman" w:eastAsia="仿宋" w:hAnsi="Times New Roman" w:cs="Times New Roman"/>
          <w:kern w:val="2"/>
          <w:sz w:val="24"/>
          <w:szCs w:val="24"/>
        </w:rPr>
        <w:t>40°11'3.94"</w:t>
      </w:r>
      <w:r w:rsidR="00265645" w:rsidRPr="002476E5">
        <w:rPr>
          <w:rFonts w:ascii="Times New Roman" w:eastAsia="仿宋" w:hAnsi="Times New Roman" w:cs="Times New Roman"/>
          <w:kern w:val="2"/>
          <w:sz w:val="24"/>
          <w:szCs w:val="24"/>
        </w:rPr>
        <w:t>，</w:t>
      </w:r>
      <w:r w:rsidR="005D7C93" w:rsidRPr="002476E5">
        <w:rPr>
          <w:rFonts w:ascii="Times New Roman" w:eastAsia="仿宋" w:hAnsi="Times New Roman" w:cs="Times New Roman"/>
          <w:kern w:val="2"/>
          <w:sz w:val="24"/>
          <w:szCs w:val="24"/>
        </w:rPr>
        <w:t>E</w:t>
      </w:r>
      <w:r w:rsidR="00265645" w:rsidRPr="002476E5">
        <w:rPr>
          <w:rFonts w:ascii="Times New Roman" w:eastAsia="仿宋" w:hAnsi="Times New Roman" w:cs="Times New Roman"/>
          <w:kern w:val="2"/>
          <w:sz w:val="24"/>
          <w:szCs w:val="24"/>
        </w:rPr>
        <w:t>111°19'47.79"</w:t>
      </w:r>
      <w:r w:rsidR="00324CA0" w:rsidRPr="002476E5">
        <w:rPr>
          <w:rFonts w:ascii="Times New Roman" w:eastAsia="仿宋" w:hAnsi="Times New Roman" w:cs="Times New Roman"/>
          <w:kern w:val="2"/>
          <w:sz w:val="24"/>
          <w:szCs w:val="24"/>
        </w:rPr>
        <w:t>；</w:t>
      </w:r>
      <w:bookmarkStart w:id="0" w:name="_GoBack"/>
      <w:bookmarkEnd w:id="0"/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主要对</w:t>
      </w:r>
      <w:r w:rsidR="00772146" w:rsidRPr="00772146">
        <w:rPr>
          <w:rFonts w:ascii="Times New Roman" w:eastAsia="仿宋" w:hAnsi="Times New Roman" w:cs="Times New Roman"/>
          <w:kern w:val="2"/>
          <w:sz w:val="24"/>
          <w:szCs w:val="24"/>
        </w:rPr>
        <w:t>602</w:t>
      </w:r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车间青霉素类产品生产线设备设施进行部分改造，新增碱化液连续分相罐、玻璃钢稀硫酸罐、空调机组等部分设备及附属设施，将原有的间歇萃取分离工艺改造成连续萃取工艺，优化工艺控制过程，提高萃取分离效率及生产效率，使</w:t>
      </w:r>
      <w:r w:rsidR="00772146" w:rsidRPr="00772146">
        <w:rPr>
          <w:rFonts w:ascii="Times New Roman" w:eastAsia="仿宋" w:hAnsi="Times New Roman" w:cs="Times New Roman"/>
          <w:kern w:val="2"/>
          <w:sz w:val="24"/>
          <w:szCs w:val="24"/>
        </w:rPr>
        <w:t>6-APA</w:t>
      </w:r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和工业盐生产可以相互转换，并实现批量连续化生产。项目建成后，六</w:t>
      </w:r>
      <w:r w:rsidR="00772146" w:rsidRPr="00772146">
        <w:rPr>
          <w:rFonts w:ascii="Times New Roman" w:eastAsia="仿宋" w:hAnsi="Times New Roman" w:cs="Times New Roman"/>
          <w:kern w:val="2"/>
          <w:sz w:val="24"/>
          <w:szCs w:val="24"/>
        </w:rPr>
        <w:t>-</w:t>
      </w:r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氨基青霉烷酸（</w:t>
      </w:r>
      <w:r w:rsidR="00772146" w:rsidRPr="00772146">
        <w:rPr>
          <w:rFonts w:ascii="Times New Roman" w:eastAsia="仿宋" w:hAnsi="Times New Roman" w:cs="Times New Roman"/>
          <w:kern w:val="2"/>
          <w:sz w:val="24"/>
          <w:szCs w:val="24"/>
        </w:rPr>
        <w:t>6-APA</w:t>
      </w:r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）和工业盐产能不变，</w:t>
      </w:r>
      <w:r w:rsidR="00772146" w:rsidRPr="00772146">
        <w:rPr>
          <w:rFonts w:ascii="Times New Roman" w:eastAsia="仿宋" w:hAnsi="Times New Roman" w:cs="Times New Roman"/>
          <w:kern w:val="2"/>
          <w:sz w:val="24"/>
          <w:szCs w:val="24"/>
        </w:rPr>
        <w:t>6-APA</w:t>
      </w:r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产能为</w:t>
      </w:r>
      <w:r w:rsidR="00772146" w:rsidRPr="00772146">
        <w:rPr>
          <w:rFonts w:ascii="Times New Roman" w:eastAsia="仿宋" w:hAnsi="Times New Roman" w:cs="Times New Roman"/>
          <w:kern w:val="2"/>
          <w:sz w:val="24"/>
          <w:szCs w:val="24"/>
        </w:rPr>
        <w:t>2000</w:t>
      </w:r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吨</w:t>
      </w:r>
      <w:r w:rsidR="00772146" w:rsidRPr="00772146">
        <w:rPr>
          <w:rFonts w:ascii="Times New Roman" w:eastAsia="仿宋" w:hAnsi="Times New Roman" w:cs="Times New Roman"/>
          <w:kern w:val="2"/>
          <w:sz w:val="24"/>
          <w:szCs w:val="24"/>
        </w:rPr>
        <w:t>/</w:t>
      </w:r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年，工业盐产能为</w:t>
      </w:r>
      <w:r w:rsidR="00772146" w:rsidRPr="00772146">
        <w:rPr>
          <w:rFonts w:ascii="Times New Roman" w:eastAsia="仿宋" w:hAnsi="Times New Roman" w:cs="Times New Roman"/>
          <w:kern w:val="2"/>
          <w:sz w:val="24"/>
          <w:szCs w:val="24"/>
        </w:rPr>
        <w:t>8000</w:t>
      </w:r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吨</w:t>
      </w:r>
      <w:r w:rsidR="00772146" w:rsidRPr="00772146">
        <w:rPr>
          <w:rFonts w:ascii="Times New Roman" w:eastAsia="仿宋" w:hAnsi="Times New Roman" w:cs="Times New Roman"/>
          <w:kern w:val="2"/>
          <w:sz w:val="24"/>
          <w:szCs w:val="24"/>
        </w:rPr>
        <w:t>/</w:t>
      </w:r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年，并对污水处理进行提标改造，增加废水预处理工序，减轻后续</w:t>
      </w:r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CASS</w:t>
      </w:r>
      <w:proofErr w:type="gramStart"/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池处理</w:t>
      </w:r>
      <w:proofErr w:type="gramEnd"/>
      <w:r w:rsidR="00772146" w:rsidRPr="00772146">
        <w:rPr>
          <w:rFonts w:ascii="Times New Roman" w:eastAsia="仿宋" w:hAnsi="Times New Roman" w:cs="Times New Roman" w:hint="eastAsia"/>
          <w:kern w:val="2"/>
          <w:sz w:val="24"/>
          <w:szCs w:val="24"/>
        </w:rPr>
        <w:t>负担，</w:t>
      </w:r>
      <w:r w:rsidR="00A26A3F" w:rsidRPr="00265645">
        <w:rPr>
          <w:rFonts w:ascii="Times New Roman" w:eastAsia="仿宋" w:hAnsi="Times New Roman" w:cs="Times New Roman"/>
          <w:bCs/>
          <w:noProof/>
          <w:color w:val="000000" w:themeColor="text1"/>
          <w:kern w:val="2"/>
          <w:sz w:val="24"/>
          <w:szCs w:val="24"/>
        </w:rPr>
        <w:t>无新建构筑物，不新增占地面积。</w:t>
      </w:r>
    </w:p>
    <w:p w:rsidR="00B92AFF" w:rsidRPr="005D35AC" w:rsidRDefault="00B92AFF" w:rsidP="00FD2E96">
      <w:pPr>
        <w:adjustRightInd/>
        <w:snapToGrid/>
        <w:spacing w:after="0" w:line="360" w:lineRule="auto"/>
        <w:ind w:firstLineChars="200" w:firstLine="482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  <w:t>二、</w:t>
      </w:r>
      <w:r w:rsidR="00F57EA6" w:rsidRPr="005D35AC"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  <w:t>征求意见稿公示情况</w:t>
      </w:r>
    </w:p>
    <w:p w:rsidR="00F57EA6" w:rsidRPr="005D35AC" w:rsidRDefault="00F57EA6" w:rsidP="00FD2E96">
      <w:pPr>
        <w:adjustRightInd/>
        <w:snapToGrid/>
        <w:spacing w:after="0"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</w:t>
      </w: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、环境影响报告书征求意见稿全文、公众意见</w:t>
      </w:r>
      <w:proofErr w:type="gramStart"/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表网络</w:t>
      </w:r>
      <w:proofErr w:type="gramEnd"/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链接：</w:t>
      </w:r>
    </w:p>
    <w:p w:rsidR="00DF6170" w:rsidRPr="005D35AC" w:rsidRDefault="00DF6170" w:rsidP="00DF6170">
      <w:pPr>
        <w:adjustRightInd/>
        <w:snapToGrid/>
        <w:spacing w:after="0"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DF6170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链接</w:t>
      </w:r>
      <w:r w:rsidRPr="00DF6170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:</w:t>
      </w:r>
      <w:r w:rsidR="00772146" w:rsidRPr="00772146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 xml:space="preserve"> https://pan.baidu.com/s/17C7fL6KUZjBz1jInkz70pg?pwd=d3ea </w:t>
      </w:r>
      <w:r w:rsidR="00772146" w:rsidRPr="00772146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提取码</w:t>
      </w:r>
      <w:r w:rsidR="00772146" w:rsidRPr="00772146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: d3ea</w:t>
      </w:r>
      <w:r w:rsidR="00772146"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 xml:space="preserve"> </w:t>
      </w:r>
    </w:p>
    <w:p w:rsidR="00F57EA6" w:rsidRPr="005D35AC" w:rsidRDefault="00F57EA6" w:rsidP="00FD2E96">
      <w:pPr>
        <w:adjustRightInd/>
        <w:snapToGrid/>
        <w:spacing w:after="0"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2</w:t>
      </w: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、</w:t>
      </w:r>
      <w:r w:rsidR="00BE540E" w:rsidRPr="005D35AC">
        <w:rPr>
          <w:rFonts w:ascii="Times New Roman" w:eastAsia="仿宋" w:hAnsi="Times New Roman"/>
          <w:bCs/>
          <w:noProof/>
          <w:color w:val="000000" w:themeColor="text1"/>
          <w:sz w:val="24"/>
          <w:szCs w:val="24"/>
        </w:rPr>
        <w:t>查阅纸质报告书方式</w:t>
      </w:r>
      <w:r w:rsidR="00BE540E" w:rsidRPr="005D35AC">
        <w:rPr>
          <w:rFonts w:ascii="Times New Roman" w:eastAsia="仿宋" w:hAnsi="Times New Roman" w:hint="eastAsia"/>
          <w:bCs/>
          <w:noProof/>
          <w:color w:val="000000" w:themeColor="text1"/>
          <w:sz w:val="24"/>
          <w:szCs w:val="24"/>
        </w:rPr>
        <w:t>及</w:t>
      </w:r>
      <w:r w:rsidR="00BE540E" w:rsidRPr="005D35AC">
        <w:rPr>
          <w:rFonts w:ascii="Times New Roman" w:eastAsia="仿宋" w:hAnsi="Times New Roman"/>
          <w:bCs/>
          <w:noProof/>
          <w:color w:val="000000" w:themeColor="text1"/>
          <w:sz w:val="24"/>
          <w:szCs w:val="24"/>
        </w:rPr>
        <w:t>途径：</w:t>
      </w:r>
      <w:r w:rsidR="000A587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内蒙古常盛制药有限公司</w:t>
      </w:r>
      <w:r w:rsidR="00BE540E" w:rsidRPr="005D35AC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，</w:t>
      </w: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现场索取。</w:t>
      </w:r>
    </w:p>
    <w:p w:rsidR="00B92AFF" w:rsidRPr="005D35AC" w:rsidRDefault="00B92AFF" w:rsidP="00FD2E96">
      <w:pPr>
        <w:adjustRightInd/>
        <w:snapToGrid/>
        <w:spacing w:after="0" w:line="360" w:lineRule="auto"/>
        <w:ind w:firstLineChars="200" w:firstLine="482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  <w:t>三、</w:t>
      </w:r>
      <w:r w:rsidR="00877B90" w:rsidRPr="005D35AC"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  <w:t>征求意见公众范围</w:t>
      </w:r>
    </w:p>
    <w:p w:rsidR="00BE540E" w:rsidRPr="005D35AC" w:rsidRDefault="00BE540E" w:rsidP="00BE540E">
      <w:pPr>
        <w:adjustRightInd/>
        <w:snapToGrid/>
        <w:spacing w:after="0" w:line="360" w:lineRule="auto"/>
        <w:ind w:firstLineChars="200" w:firstLine="480"/>
        <w:rPr>
          <w:rFonts w:ascii="Times New Roman" w:eastAsia="仿宋" w:hAnsi="Times New Roman"/>
          <w:bCs/>
          <w:noProof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环境影响评价</w:t>
      </w:r>
      <w:r w:rsidRPr="005D35AC">
        <w:rPr>
          <w:rFonts w:ascii="Times New Roman" w:eastAsia="仿宋" w:hAnsi="Times New Roman"/>
          <w:bCs/>
          <w:noProof/>
          <w:color w:val="000000" w:themeColor="text1"/>
          <w:sz w:val="24"/>
          <w:szCs w:val="24"/>
        </w:rPr>
        <w:t>范围内的公民、法人和其他组织。</w:t>
      </w:r>
    </w:p>
    <w:p w:rsidR="00B92AFF" w:rsidRPr="005D35AC" w:rsidRDefault="007F4A37" w:rsidP="00FD2E96">
      <w:pPr>
        <w:adjustRightInd/>
        <w:snapToGrid/>
        <w:spacing w:after="0" w:line="360" w:lineRule="auto"/>
        <w:ind w:firstLineChars="200" w:firstLine="482"/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  <w:t>四</w:t>
      </w:r>
      <w:r w:rsidR="00B92AFF" w:rsidRPr="005D35AC"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  <w:t>、提交公众意见表的方式和途径</w:t>
      </w:r>
    </w:p>
    <w:p w:rsidR="00B73A37" w:rsidRPr="005D35AC" w:rsidRDefault="00B73A37" w:rsidP="00B73A37">
      <w:pPr>
        <w:adjustRightInd/>
        <w:snapToGrid/>
        <w:spacing w:after="0" w:line="360" w:lineRule="auto"/>
        <w:ind w:firstLineChars="200" w:firstLine="480"/>
        <w:rPr>
          <w:rFonts w:ascii="Times New Roman" w:eastAsia="仿宋" w:hAnsi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通过</w:t>
      </w:r>
      <w:r w:rsidRPr="005D35AC">
        <w:rPr>
          <w:rFonts w:ascii="Times New Roman" w:eastAsia="仿宋" w:hAnsi="Times New Roman"/>
          <w:color w:val="000000" w:themeColor="text1"/>
          <w:sz w:val="24"/>
          <w:szCs w:val="24"/>
        </w:rPr>
        <w:t>网络链接下载公众意见表填写相关意见后，</w:t>
      </w: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通过传真、电子邮件或邮寄等方式</w:t>
      </w:r>
      <w:r w:rsidRPr="005D35AC">
        <w:rPr>
          <w:rFonts w:ascii="Times New Roman" w:eastAsia="仿宋" w:hAnsi="Times New Roman"/>
          <w:color w:val="000000" w:themeColor="text1"/>
          <w:sz w:val="24"/>
          <w:szCs w:val="24"/>
        </w:rPr>
        <w:t>提交我单位</w:t>
      </w: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。</w:t>
      </w:r>
    </w:p>
    <w:p w:rsidR="00317148" w:rsidRPr="005D35AC" w:rsidRDefault="007F4A37" w:rsidP="00FD2E96">
      <w:pPr>
        <w:adjustRightInd/>
        <w:snapToGrid/>
        <w:spacing w:after="0" w:line="360" w:lineRule="auto"/>
        <w:ind w:firstLineChars="200" w:firstLine="482"/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五</w:t>
      </w:r>
      <w:r w:rsidR="00317148" w:rsidRPr="005D35AC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、建设单位联系方式</w:t>
      </w:r>
    </w:p>
    <w:p w:rsidR="00317148" w:rsidRPr="005D35AC" w:rsidRDefault="00317148" w:rsidP="00FD2E96">
      <w:pPr>
        <w:adjustRightInd/>
        <w:snapToGrid/>
        <w:spacing w:after="0"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单位名称：</w:t>
      </w:r>
      <w:r w:rsidR="000A587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内蒙古常盛制药有限公司</w:t>
      </w:r>
    </w:p>
    <w:p w:rsidR="005410C0" w:rsidRPr="005D35AC" w:rsidRDefault="00317148" w:rsidP="00FD2E96">
      <w:pPr>
        <w:adjustRightInd/>
        <w:snapToGrid/>
        <w:spacing w:after="0"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通讯地址：</w:t>
      </w:r>
      <w:r w:rsidR="005D548A"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内蒙古</w:t>
      </w:r>
      <w:r w:rsidR="00480681"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呼和浩特市托克托工业园区</w:t>
      </w:r>
      <w:r w:rsidR="000A5879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内蒙古常盛制药有限公司</w:t>
      </w:r>
    </w:p>
    <w:p w:rsidR="005E187F" w:rsidRPr="005D35AC" w:rsidRDefault="005E187F" w:rsidP="00FD2E96">
      <w:pPr>
        <w:adjustRightInd/>
        <w:snapToGrid/>
        <w:spacing w:after="0"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联系人：</w:t>
      </w:r>
      <w:r w:rsidR="000A5879">
        <w:rPr>
          <w:rFonts w:ascii="Times New Roman" w:eastAsia="仿宋_GB2312" w:hAnsi="Times New Roman" w:cs="Times New Roman" w:hint="eastAsia"/>
          <w:color w:val="000000" w:themeColor="text1"/>
          <w:sz w:val="24"/>
          <w:szCs w:val="24"/>
        </w:rPr>
        <w:t>李部长</w:t>
      </w:r>
    </w:p>
    <w:p w:rsidR="00317148" w:rsidRPr="005D35AC" w:rsidRDefault="00317148" w:rsidP="00FD2E96">
      <w:pPr>
        <w:adjustRightInd/>
        <w:snapToGrid/>
        <w:spacing w:after="0"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联系方式：</w:t>
      </w:r>
      <w:r w:rsidR="00941C77" w:rsidRPr="00941C77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0471-8660506</w:t>
      </w:r>
    </w:p>
    <w:p w:rsidR="00317148" w:rsidRPr="005D35AC" w:rsidRDefault="00317148" w:rsidP="00FD2E96">
      <w:pPr>
        <w:adjustRightInd/>
        <w:snapToGrid/>
        <w:spacing w:after="0"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lastRenderedPageBreak/>
        <w:t>电子邮箱：</w:t>
      </w:r>
      <w:r w:rsidR="00D332CA" w:rsidRPr="00D332CA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541132044@qq.com</w:t>
      </w:r>
    </w:p>
    <w:p w:rsidR="00317148" w:rsidRPr="005D35AC" w:rsidRDefault="007F4A37" w:rsidP="00FD2E96">
      <w:pPr>
        <w:adjustRightInd/>
        <w:snapToGrid/>
        <w:spacing w:after="0" w:line="360" w:lineRule="auto"/>
        <w:ind w:firstLineChars="200" w:firstLine="482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六</w:t>
      </w:r>
      <w:r w:rsidR="00317148" w:rsidRPr="005D35AC">
        <w:rPr>
          <w:rFonts w:ascii="Times New Roman" w:eastAsia="仿宋_GB2312" w:hAnsi="Times New Roman" w:cs="Times New Roman"/>
          <w:b/>
          <w:color w:val="000000" w:themeColor="text1"/>
          <w:sz w:val="24"/>
          <w:szCs w:val="24"/>
        </w:rPr>
        <w:t>、公众提出意见的起止时间</w:t>
      </w:r>
    </w:p>
    <w:p w:rsidR="00317148" w:rsidRPr="005D35AC" w:rsidRDefault="00317148" w:rsidP="00FD2E96">
      <w:pPr>
        <w:adjustRightInd/>
        <w:snapToGrid/>
        <w:spacing w:after="0" w:line="360" w:lineRule="auto"/>
        <w:ind w:firstLineChars="200" w:firstLine="480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公众提出意见的起止时间为本公告公布之日起</w:t>
      </w: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10</w:t>
      </w:r>
      <w:r w:rsidRPr="005D35AC"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  <w:t>个工作日内。</w:t>
      </w:r>
    </w:p>
    <w:p w:rsidR="00B73A37" w:rsidRPr="005D35AC" w:rsidRDefault="00B73A37" w:rsidP="00FD2E96">
      <w:pPr>
        <w:adjustRightInd/>
        <w:snapToGrid/>
        <w:spacing w:after="0" w:line="360" w:lineRule="auto"/>
        <w:rPr>
          <w:rFonts w:ascii="Times New Roman" w:eastAsia="仿宋_GB2312" w:hAnsi="Times New Roman" w:cs="Times New Roman"/>
          <w:color w:val="000000" w:themeColor="text1"/>
          <w:sz w:val="24"/>
          <w:szCs w:val="24"/>
        </w:rPr>
      </w:pPr>
    </w:p>
    <w:p w:rsidR="004358AB" w:rsidRPr="005D35AC" w:rsidRDefault="000A5879" w:rsidP="00FD2E96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24"/>
          <w:szCs w:val="24"/>
        </w:rPr>
        <w:t>内蒙古常盛制药有限公司</w:t>
      </w:r>
    </w:p>
    <w:sectPr w:rsidR="004358AB" w:rsidRPr="005D35A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56" w:rsidRDefault="002D0056" w:rsidP="00B92AFF">
      <w:pPr>
        <w:spacing w:after="0"/>
      </w:pPr>
      <w:r>
        <w:separator/>
      </w:r>
    </w:p>
  </w:endnote>
  <w:endnote w:type="continuationSeparator" w:id="0">
    <w:p w:rsidR="002D0056" w:rsidRDefault="002D0056" w:rsidP="00B92A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56" w:rsidRDefault="002D0056" w:rsidP="00B92AFF">
      <w:pPr>
        <w:spacing w:after="0"/>
      </w:pPr>
      <w:r>
        <w:separator/>
      </w:r>
    </w:p>
  </w:footnote>
  <w:footnote w:type="continuationSeparator" w:id="0">
    <w:p w:rsidR="002D0056" w:rsidRDefault="002D0056" w:rsidP="00B92A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164F"/>
    <w:rsid w:val="00041A85"/>
    <w:rsid w:val="00095E26"/>
    <w:rsid w:val="000A5879"/>
    <w:rsid w:val="000D6CF0"/>
    <w:rsid w:val="000E73B7"/>
    <w:rsid w:val="00173E57"/>
    <w:rsid w:val="0017780D"/>
    <w:rsid w:val="00177819"/>
    <w:rsid w:val="001C6B30"/>
    <w:rsid w:val="002476E5"/>
    <w:rsid w:val="00265645"/>
    <w:rsid w:val="00277CFD"/>
    <w:rsid w:val="00280A73"/>
    <w:rsid w:val="002861CB"/>
    <w:rsid w:val="002C572F"/>
    <w:rsid w:val="002D0056"/>
    <w:rsid w:val="00317148"/>
    <w:rsid w:val="00323B43"/>
    <w:rsid w:val="00324CA0"/>
    <w:rsid w:val="00335DD4"/>
    <w:rsid w:val="003479C2"/>
    <w:rsid w:val="0036082D"/>
    <w:rsid w:val="003D37D8"/>
    <w:rsid w:val="00404B17"/>
    <w:rsid w:val="00426133"/>
    <w:rsid w:val="004358AB"/>
    <w:rsid w:val="00446CDC"/>
    <w:rsid w:val="00480681"/>
    <w:rsid w:val="004F6333"/>
    <w:rsid w:val="00504443"/>
    <w:rsid w:val="00511A53"/>
    <w:rsid w:val="005410C0"/>
    <w:rsid w:val="00570AEE"/>
    <w:rsid w:val="005C5C17"/>
    <w:rsid w:val="005D35AC"/>
    <w:rsid w:val="005D548A"/>
    <w:rsid w:val="005D7C93"/>
    <w:rsid w:val="005E187F"/>
    <w:rsid w:val="00631B58"/>
    <w:rsid w:val="006438D0"/>
    <w:rsid w:val="006B2BC5"/>
    <w:rsid w:val="007115E6"/>
    <w:rsid w:val="00714290"/>
    <w:rsid w:val="00736C5F"/>
    <w:rsid w:val="00772146"/>
    <w:rsid w:val="007F4A37"/>
    <w:rsid w:val="00837629"/>
    <w:rsid w:val="0085637B"/>
    <w:rsid w:val="00857B66"/>
    <w:rsid w:val="00877B90"/>
    <w:rsid w:val="00885FAE"/>
    <w:rsid w:val="008B7726"/>
    <w:rsid w:val="008D5F5D"/>
    <w:rsid w:val="00941C77"/>
    <w:rsid w:val="009B6699"/>
    <w:rsid w:val="009C445E"/>
    <w:rsid w:val="00A26A3F"/>
    <w:rsid w:val="00B122D0"/>
    <w:rsid w:val="00B325CF"/>
    <w:rsid w:val="00B65A2B"/>
    <w:rsid w:val="00B73A37"/>
    <w:rsid w:val="00B92AFF"/>
    <w:rsid w:val="00BE540E"/>
    <w:rsid w:val="00C1423C"/>
    <w:rsid w:val="00C41A0E"/>
    <w:rsid w:val="00C57C6C"/>
    <w:rsid w:val="00C7264F"/>
    <w:rsid w:val="00CD3F08"/>
    <w:rsid w:val="00CF0DF9"/>
    <w:rsid w:val="00D21CF2"/>
    <w:rsid w:val="00D31D50"/>
    <w:rsid w:val="00D332CA"/>
    <w:rsid w:val="00DE3F8D"/>
    <w:rsid w:val="00DF6170"/>
    <w:rsid w:val="00E062BD"/>
    <w:rsid w:val="00EA36F6"/>
    <w:rsid w:val="00EB52E2"/>
    <w:rsid w:val="00EE66B0"/>
    <w:rsid w:val="00F448E1"/>
    <w:rsid w:val="00F57EA6"/>
    <w:rsid w:val="00FB2049"/>
    <w:rsid w:val="00FD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A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A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A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AFF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B32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2A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A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A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AFF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B32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42</cp:revision>
  <dcterms:created xsi:type="dcterms:W3CDTF">2020-04-30T03:46:00Z</dcterms:created>
  <dcterms:modified xsi:type="dcterms:W3CDTF">2023-06-20T01:42:00Z</dcterms:modified>
</cp:coreProperties>
</file>